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526585" w14:paraId="6E00530B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005305" w14:textId="77777777" w:rsidR="00526585" w:rsidRDefault="000C1073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6E005306" w14:textId="062441C3" w:rsidR="00526585" w:rsidRDefault="00577973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0C1073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6E005307" w14:textId="77777777" w:rsidR="00526585" w:rsidRDefault="000C1073">
            <w:pPr>
              <w:spacing w:after="60"/>
              <w:jc w:val="center"/>
            </w:pPr>
            <w:r>
              <w:rPr>
                <w:b/>
                <w:bCs/>
              </w:rPr>
              <w:t>ÖĞRENCİ KALİTE KOMİSYONU</w:t>
            </w:r>
          </w:p>
          <w:p w14:paraId="6E005308" w14:textId="77777777" w:rsidR="00526585" w:rsidRDefault="000C1073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005309" w14:textId="77777777" w:rsidR="00526585" w:rsidRDefault="000C1073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00530A" w14:textId="4D4F95D4" w:rsidR="00526585" w:rsidRDefault="00577973">
            <w:r>
              <w:rPr>
                <w:sz w:val="16"/>
                <w:szCs w:val="16"/>
              </w:rPr>
              <w:t>HAV</w:t>
            </w:r>
            <w:r w:rsidR="000C1073">
              <w:rPr>
                <w:sz w:val="16"/>
                <w:szCs w:val="16"/>
              </w:rPr>
              <w:t>-</w:t>
            </w:r>
            <w:proofErr w:type="spellStart"/>
            <w:r w:rsidR="000C1073">
              <w:rPr>
                <w:sz w:val="16"/>
                <w:szCs w:val="16"/>
              </w:rPr>
              <w:t>GT</w:t>
            </w:r>
            <w:proofErr w:type="spellEnd"/>
            <w:r w:rsidR="000C1073">
              <w:rPr>
                <w:sz w:val="16"/>
                <w:szCs w:val="16"/>
              </w:rPr>
              <w:t>-012</w:t>
            </w:r>
          </w:p>
        </w:tc>
      </w:tr>
      <w:tr w:rsidR="00526585" w14:paraId="6E0053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E00530C" w14:textId="77777777" w:rsidR="00526585" w:rsidRDefault="00526585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00530D" w14:textId="77777777" w:rsidR="00526585" w:rsidRDefault="000C1073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00530E" w14:textId="77777777" w:rsidR="00526585" w:rsidRDefault="000C1073">
            <w:r>
              <w:rPr>
                <w:sz w:val="16"/>
                <w:szCs w:val="16"/>
              </w:rPr>
              <w:t>11.05.2026</w:t>
            </w:r>
          </w:p>
        </w:tc>
      </w:tr>
      <w:tr w:rsidR="00526585" w14:paraId="6E0053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E005310" w14:textId="77777777" w:rsidR="00526585" w:rsidRDefault="00526585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005311" w14:textId="77777777" w:rsidR="00526585" w:rsidRDefault="000C1073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005312" w14:textId="77777777" w:rsidR="00526585" w:rsidRDefault="00526585"/>
        </w:tc>
      </w:tr>
      <w:tr w:rsidR="00526585" w14:paraId="6E0053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6E005314" w14:textId="77777777" w:rsidR="00526585" w:rsidRDefault="00526585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005315" w14:textId="77777777" w:rsidR="00526585" w:rsidRDefault="000C1073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005316" w14:textId="77777777" w:rsidR="00526585" w:rsidRDefault="000C1073">
            <w:r>
              <w:rPr>
                <w:sz w:val="16"/>
                <w:szCs w:val="16"/>
              </w:rPr>
              <w:t>1/1</w:t>
            </w:r>
          </w:p>
        </w:tc>
      </w:tr>
    </w:tbl>
    <w:p w14:paraId="6E005318" w14:textId="77777777" w:rsidR="00526585" w:rsidRDefault="0052658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26585" w14:paraId="6E00531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19" w14:textId="77777777" w:rsidR="00526585" w:rsidRDefault="000C1073">
            <w:r>
              <w:rPr>
                <w:b/>
                <w:bCs/>
              </w:rPr>
              <w:t>Görev</w:t>
            </w:r>
          </w:p>
        </w:tc>
      </w:tr>
      <w:tr w:rsidR="00526585" w14:paraId="6E0053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1B" w14:textId="77777777" w:rsidR="00526585" w:rsidRDefault="000C1073">
            <w:pPr>
              <w:spacing w:after="40"/>
            </w:pPr>
            <w:r>
              <w:t>Eğitim-öğretim süreçlerine öğrenci perspektifinden katkı sağlamak, kalite güvence süreçlerinde öğrenci katılımını artırmak ve kalite kültürünü öğrenciler arasında yaygınlaştırmaktır.</w:t>
            </w:r>
          </w:p>
        </w:tc>
      </w:tr>
      <w:tr w:rsidR="00526585" w14:paraId="6E0053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1D" w14:textId="77777777" w:rsidR="00526585" w:rsidRDefault="000C1073">
            <w:r>
              <w:rPr>
                <w:b/>
                <w:bCs/>
              </w:rPr>
              <w:t>Üstü</w:t>
            </w:r>
          </w:p>
        </w:tc>
      </w:tr>
      <w:tr w:rsidR="00526585" w14:paraId="6E0053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1F" w14:textId="77777777" w:rsidR="00526585" w:rsidRDefault="000C1073">
            <w:pPr>
              <w:spacing w:after="40"/>
            </w:pPr>
            <w:r>
              <w:t>Bölüm Başkanı</w:t>
            </w:r>
          </w:p>
        </w:tc>
      </w:tr>
      <w:tr w:rsidR="00526585" w14:paraId="6E00532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21" w14:textId="77777777" w:rsidR="00526585" w:rsidRDefault="000C1073">
            <w:r>
              <w:rPr>
                <w:b/>
                <w:bCs/>
              </w:rPr>
              <w:t>Vekili</w:t>
            </w:r>
          </w:p>
        </w:tc>
      </w:tr>
      <w:tr w:rsidR="00526585" w14:paraId="6E00532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23" w14:textId="77777777" w:rsidR="00526585" w:rsidRDefault="000C1073">
            <w:pPr>
              <w:spacing w:after="40"/>
            </w:pPr>
            <w:r>
              <w:t>Danışman Öğretim Üyesi</w:t>
            </w:r>
          </w:p>
        </w:tc>
      </w:tr>
      <w:tr w:rsidR="00526585" w14:paraId="6E00532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25" w14:textId="77777777" w:rsidR="00526585" w:rsidRDefault="000C1073">
            <w:r>
              <w:rPr>
                <w:b/>
                <w:bCs/>
              </w:rPr>
              <w:t>Nitelikler</w:t>
            </w:r>
          </w:p>
        </w:tc>
      </w:tr>
      <w:tr w:rsidR="00526585" w14:paraId="6E00532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27" w14:textId="77777777" w:rsidR="00526585" w:rsidRDefault="000C1073">
            <w:pPr>
              <w:spacing w:after="30"/>
              <w:ind w:left="360" w:hanging="200"/>
            </w:pPr>
            <w:r>
              <w:t>● Bölüm öğrencisi olmak.</w:t>
            </w:r>
          </w:p>
          <w:p w14:paraId="6E005328" w14:textId="77777777" w:rsidR="00526585" w:rsidRDefault="000C1073">
            <w:pPr>
              <w:spacing w:after="30"/>
              <w:ind w:left="360" w:hanging="200"/>
            </w:pPr>
            <w:r>
              <w:t xml:space="preserve">● Kalite güvence süreçleri ve </w:t>
            </w:r>
            <w:proofErr w:type="spellStart"/>
            <w:r>
              <w:t>PUKÖ</w:t>
            </w:r>
            <w:proofErr w:type="spellEnd"/>
            <w:r>
              <w:t xml:space="preserve"> döngüsü hakkında bilgilendirilmiş olmak.</w:t>
            </w:r>
          </w:p>
        </w:tc>
      </w:tr>
      <w:tr w:rsidR="00526585" w14:paraId="6E0053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2A" w14:textId="77777777" w:rsidR="00526585" w:rsidRDefault="000C1073">
            <w:r>
              <w:rPr>
                <w:b/>
                <w:bCs/>
              </w:rPr>
              <w:t>İlgili Mevzuat</w:t>
            </w:r>
          </w:p>
        </w:tc>
      </w:tr>
      <w:tr w:rsidR="00526585" w14:paraId="6E00532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2C" w14:textId="77777777" w:rsidR="00526585" w:rsidRDefault="000C1073">
            <w:pPr>
              <w:spacing w:after="30"/>
              <w:ind w:left="360" w:hanging="200"/>
            </w:pPr>
            <w:r>
              <w:t>● Yükseköğretim Kalite Güvencesi Yönetmeliği</w:t>
            </w:r>
          </w:p>
          <w:p w14:paraId="6E00532D" w14:textId="77777777" w:rsidR="00526585" w:rsidRDefault="000C1073">
            <w:pPr>
              <w:spacing w:after="30"/>
              <w:ind w:left="360" w:hanging="200"/>
            </w:pPr>
            <w:r>
              <w:t>● Yükseköğretim Öğrenci Konseyleri Yönetmeliği</w:t>
            </w:r>
          </w:p>
        </w:tc>
      </w:tr>
      <w:tr w:rsidR="00526585" w14:paraId="6E00533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2F" w14:textId="77777777" w:rsidR="00526585" w:rsidRDefault="000C1073">
            <w:r>
              <w:rPr>
                <w:b/>
                <w:bCs/>
              </w:rPr>
              <w:t>Görev ve Sorumluluklar</w:t>
            </w:r>
          </w:p>
        </w:tc>
      </w:tr>
      <w:tr w:rsidR="00526585" w14:paraId="6E00533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31" w14:textId="77777777" w:rsidR="00526585" w:rsidRDefault="000C1073">
            <w:pPr>
              <w:spacing w:after="30"/>
              <w:ind w:left="360" w:hanging="200"/>
            </w:pPr>
            <w:r>
              <w:t>● Eğitim-öğretim süreçlerine öğrenci perspektifinden yapıcı geri bildirim sağlamak.</w:t>
            </w:r>
          </w:p>
          <w:p w14:paraId="6E005332" w14:textId="77777777" w:rsidR="00526585" w:rsidRDefault="000C1073">
            <w:pPr>
              <w:spacing w:after="30"/>
              <w:ind w:left="360" w:hanging="200"/>
            </w:pPr>
            <w:r>
              <w:t>● Kalite güvence faaliyetlerine öğrenci temsilcisi olarak aktif katkı sunmak.</w:t>
            </w:r>
          </w:p>
          <w:p w14:paraId="6E005333" w14:textId="77777777" w:rsidR="00526585" w:rsidRDefault="000C1073">
            <w:pPr>
              <w:spacing w:after="30"/>
              <w:ind w:left="360" w:hanging="200"/>
            </w:pPr>
            <w:r>
              <w:t>● Öğrenci memnuniyetine ilişkin gözlem ve önerileri ilgili komisyonlara iletmek.</w:t>
            </w:r>
          </w:p>
          <w:p w14:paraId="6E005334" w14:textId="77777777" w:rsidR="00526585" w:rsidRDefault="000C1073">
            <w:pPr>
              <w:spacing w:after="30"/>
              <w:ind w:left="360" w:hanging="200"/>
            </w:pPr>
            <w:r>
              <w:t>● Öğrenci toplulukları ile koordineli çalışarak kalite bilincini yaygınlaştırmak.</w:t>
            </w:r>
          </w:p>
          <w:p w14:paraId="6E005335" w14:textId="77777777" w:rsidR="00526585" w:rsidRDefault="000C1073">
            <w:pPr>
              <w:spacing w:after="30"/>
              <w:ind w:left="360" w:hanging="200"/>
            </w:pPr>
            <w:r>
              <w:t>● Kalite kültürünün öğrenciler arasında benimsenmesine yönelik etkinlikler düzenlemek.</w:t>
            </w:r>
          </w:p>
          <w:p w14:paraId="6E005336" w14:textId="77777777" w:rsidR="00526585" w:rsidRDefault="000C1073">
            <w:pPr>
              <w:spacing w:after="30"/>
              <w:ind w:left="360" w:hanging="200"/>
            </w:pPr>
            <w:r>
              <w:t>● Ders değerlendirme anketlerine öğrenci katılımını teşvik etmek.</w:t>
            </w:r>
          </w:p>
          <w:p w14:paraId="6E005337" w14:textId="77777777" w:rsidR="00526585" w:rsidRDefault="000C1073">
            <w:pPr>
              <w:spacing w:after="30"/>
              <w:ind w:left="360" w:hanging="200"/>
            </w:pPr>
            <w:r>
              <w:t>● Öğrenci odaklı iyileştirme önerilerini raporlamak.</w:t>
            </w:r>
          </w:p>
          <w:p w14:paraId="6E005338" w14:textId="77777777" w:rsidR="00526585" w:rsidRDefault="000C1073">
            <w:pPr>
              <w:spacing w:after="30"/>
              <w:ind w:left="360" w:hanging="200"/>
            </w:pPr>
            <w:r>
              <w:t>● Bölüm kalite toplantılarına öğrenci temsilcisi olarak katılmak ve görüş bildirmek.</w:t>
            </w:r>
          </w:p>
          <w:p w14:paraId="6E005339" w14:textId="77777777" w:rsidR="00526585" w:rsidRDefault="000C1073">
            <w:pPr>
              <w:spacing w:after="30"/>
              <w:ind w:left="360" w:hanging="200"/>
            </w:pPr>
            <w:r>
              <w:t>● Fiziksel altyapı, kütüphane ve teknolojik kaynaklara ilişkin öğrenci geri bildirimlerini derlemek.</w:t>
            </w:r>
          </w:p>
          <w:p w14:paraId="6E00533A" w14:textId="77777777" w:rsidR="00526585" w:rsidRDefault="000C1073">
            <w:pPr>
              <w:spacing w:after="30"/>
              <w:ind w:left="360" w:hanging="200"/>
            </w:pPr>
            <w:r>
              <w:t>● Akreditasyon ziyaret sürecinde öğrenci temsilcisi olarak görev almak.</w:t>
            </w:r>
          </w:p>
          <w:p w14:paraId="6E00533B" w14:textId="77777777" w:rsidR="00526585" w:rsidRDefault="000C1073">
            <w:pPr>
              <w:spacing w:after="30"/>
              <w:ind w:left="360" w:hanging="200"/>
            </w:pPr>
            <w:r>
              <w:t>● Öğrenci memnuniyet oranının (</w:t>
            </w:r>
            <w:proofErr w:type="spellStart"/>
            <w:r>
              <w:t>SWOT</w:t>
            </w:r>
            <w:proofErr w:type="spellEnd"/>
            <w:r>
              <w:t xml:space="preserve"> </w:t>
            </w:r>
            <w:proofErr w:type="spellStart"/>
            <w:r>
              <w:t>G2</w:t>
            </w:r>
            <w:proofErr w:type="spellEnd"/>
            <w:r>
              <w:t xml:space="preserve">: </w:t>
            </w:r>
            <w:proofErr w:type="gramStart"/>
            <w:r>
              <w:t>%91.50</w:t>
            </w:r>
            <w:proofErr w:type="gramEnd"/>
            <w:r>
              <w:t>) sürdürülmesine katkı sağlamak ve düşüş gösteren alanlarda öneriler sunmak.</w:t>
            </w:r>
          </w:p>
          <w:p w14:paraId="6E00533C" w14:textId="77777777" w:rsidR="00526585" w:rsidRDefault="000C1073">
            <w:pPr>
              <w:spacing w:after="30"/>
              <w:ind w:left="360" w:hanging="200"/>
            </w:pPr>
            <w:r>
              <w:t>● Kampüs ulaşım ve sosyal-kültürel yaşam sorunlarını (</w:t>
            </w:r>
            <w:proofErr w:type="spellStart"/>
            <w:r>
              <w:t>SWOT</w:t>
            </w:r>
            <w:proofErr w:type="spellEnd"/>
            <w:r>
              <w:t xml:space="preserve"> </w:t>
            </w:r>
            <w:proofErr w:type="spellStart"/>
            <w:r>
              <w:t>Z8</w:t>
            </w:r>
            <w:proofErr w:type="spellEnd"/>
            <w:r>
              <w:t xml:space="preserve">, </w:t>
            </w:r>
            <w:proofErr w:type="spellStart"/>
            <w:r>
              <w:t>Z9</w:t>
            </w:r>
            <w:proofErr w:type="spellEnd"/>
            <w:r>
              <w:t>) öğrenci perspektifinden raporlamak.</w:t>
            </w:r>
          </w:p>
        </w:tc>
      </w:tr>
      <w:tr w:rsidR="00526585" w14:paraId="6E00533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3E" w14:textId="77777777" w:rsidR="00526585" w:rsidRDefault="000C1073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526585" w14:paraId="6E00534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40" w14:textId="77777777" w:rsidR="00526585" w:rsidRDefault="000C1073">
            <w:pPr>
              <w:spacing w:after="30"/>
              <w:ind w:left="360" w:hanging="200"/>
            </w:pPr>
            <w:r>
              <w:t>● Öğrenci geri bildirimlerini sistematik olarak toplamak ve kategorize etmek.</w:t>
            </w:r>
          </w:p>
          <w:p w14:paraId="6E005341" w14:textId="77777777" w:rsidR="00526585" w:rsidRDefault="000C1073">
            <w:pPr>
              <w:spacing w:after="30"/>
              <w:ind w:left="360" w:hanging="200"/>
            </w:pPr>
            <w:r>
              <w:t>● Kalite toplantılarına öğrenci temsilcisi olarak düzenli katılım sağlamak.</w:t>
            </w:r>
          </w:p>
          <w:p w14:paraId="6E005342" w14:textId="77777777" w:rsidR="00526585" w:rsidRDefault="000C1073">
            <w:pPr>
              <w:spacing w:after="30"/>
              <w:ind w:left="360" w:hanging="200"/>
            </w:pPr>
            <w:r>
              <w:t>● Öğrenci memnuniyet anketlerinin uygulanmasına destek vermek.</w:t>
            </w:r>
          </w:p>
        </w:tc>
      </w:tr>
    </w:tbl>
    <w:p w14:paraId="6E005344" w14:textId="77777777" w:rsidR="00526585" w:rsidRDefault="00526585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26585" w14:paraId="6E00534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45" w14:textId="77777777" w:rsidR="00526585" w:rsidRDefault="000C107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46" w14:textId="77777777" w:rsidR="00526585" w:rsidRDefault="000C107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47" w14:textId="77777777" w:rsidR="00526585" w:rsidRDefault="000C1073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577973" w14:paraId="6E00534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49" w14:textId="55A29E1E" w:rsidR="00577973" w:rsidRDefault="00577973" w:rsidP="00577973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4B" w14:textId="2FD1B63B" w:rsidR="00577973" w:rsidRDefault="00577973" w:rsidP="00577973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00534C" w14:textId="5286CAA3" w:rsidR="00577973" w:rsidRDefault="00577973" w:rsidP="00577973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6E00534E" w14:textId="77777777" w:rsidR="000C1073" w:rsidRDefault="000C1073"/>
    <w:sectPr w:rsidR="000C1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01B8"/>
    <w:multiLevelType w:val="hybridMultilevel"/>
    <w:tmpl w:val="3C5CDFF2"/>
    <w:lvl w:ilvl="0" w:tplc="CCC2D084">
      <w:start w:val="1"/>
      <w:numFmt w:val="bullet"/>
      <w:lvlText w:val="●"/>
      <w:lvlJc w:val="left"/>
      <w:pPr>
        <w:ind w:left="720" w:hanging="360"/>
      </w:pPr>
    </w:lvl>
    <w:lvl w:ilvl="1" w:tplc="FD58D5EE">
      <w:start w:val="1"/>
      <w:numFmt w:val="bullet"/>
      <w:lvlText w:val="○"/>
      <w:lvlJc w:val="left"/>
      <w:pPr>
        <w:ind w:left="1440" w:hanging="360"/>
      </w:pPr>
    </w:lvl>
    <w:lvl w:ilvl="2" w:tplc="AD0633C6">
      <w:start w:val="1"/>
      <w:numFmt w:val="bullet"/>
      <w:lvlText w:val="■"/>
      <w:lvlJc w:val="left"/>
      <w:pPr>
        <w:ind w:left="2160" w:hanging="360"/>
      </w:pPr>
    </w:lvl>
    <w:lvl w:ilvl="3" w:tplc="8714AFA0">
      <w:start w:val="1"/>
      <w:numFmt w:val="bullet"/>
      <w:lvlText w:val="●"/>
      <w:lvlJc w:val="left"/>
      <w:pPr>
        <w:ind w:left="2880" w:hanging="360"/>
      </w:pPr>
    </w:lvl>
    <w:lvl w:ilvl="4" w:tplc="277E8C5E">
      <w:start w:val="1"/>
      <w:numFmt w:val="bullet"/>
      <w:lvlText w:val="○"/>
      <w:lvlJc w:val="left"/>
      <w:pPr>
        <w:ind w:left="3600" w:hanging="360"/>
      </w:pPr>
    </w:lvl>
    <w:lvl w:ilvl="5" w:tplc="5AEEF51E">
      <w:start w:val="1"/>
      <w:numFmt w:val="bullet"/>
      <w:lvlText w:val="■"/>
      <w:lvlJc w:val="left"/>
      <w:pPr>
        <w:ind w:left="4320" w:hanging="360"/>
      </w:pPr>
    </w:lvl>
    <w:lvl w:ilvl="6" w:tplc="3B6AE22E">
      <w:start w:val="1"/>
      <w:numFmt w:val="bullet"/>
      <w:lvlText w:val="●"/>
      <w:lvlJc w:val="left"/>
      <w:pPr>
        <w:ind w:left="5040" w:hanging="360"/>
      </w:pPr>
    </w:lvl>
    <w:lvl w:ilvl="7" w:tplc="9E98C4B4">
      <w:start w:val="1"/>
      <w:numFmt w:val="bullet"/>
      <w:lvlText w:val="●"/>
      <w:lvlJc w:val="left"/>
      <w:pPr>
        <w:ind w:left="5760" w:hanging="360"/>
      </w:pPr>
    </w:lvl>
    <w:lvl w:ilvl="8" w:tplc="DC0424A6">
      <w:start w:val="1"/>
      <w:numFmt w:val="bullet"/>
      <w:lvlText w:val="●"/>
      <w:lvlJc w:val="left"/>
      <w:pPr>
        <w:ind w:left="6480" w:hanging="360"/>
      </w:pPr>
    </w:lvl>
  </w:abstractNum>
  <w:num w:numId="1" w16cid:durableId="16061567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85"/>
    <w:rsid w:val="000C1073"/>
    <w:rsid w:val="00526585"/>
    <w:rsid w:val="00577973"/>
    <w:rsid w:val="00A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5305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2026-05-13T12:10:00Z</dcterms:modified>
</cp:coreProperties>
</file>