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2669D0" w14:paraId="3D801B4A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44" w14:textId="77777777" w:rsidR="002669D0" w:rsidRDefault="008E43B3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3D801B45" w14:textId="3575FAB9" w:rsidR="002669D0" w:rsidRDefault="00BA0A84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8E43B3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3D801B46" w14:textId="77777777" w:rsidR="002669D0" w:rsidRDefault="008E43B3">
            <w:pPr>
              <w:spacing w:after="60"/>
              <w:jc w:val="center"/>
            </w:pPr>
            <w:r>
              <w:rPr>
                <w:b/>
                <w:bCs/>
              </w:rPr>
              <w:t>ÖZEL GEREKSİNİMLİ ÖĞRENCİ KOORDİNATÖRLÜĞÜ</w:t>
            </w:r>
          </w:p>
          <w:p w14:paraId="3D801B47" w14:textId="77777777" w:rsidR="002669D0" w:rsidRDefault="008E43B3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48" w14:textId="77777777" w:rsidR="002669D0" w:rsidRDefault="008E43B3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49" w14:textId="1A2D3740" w:rsidR="002669D0" w:rsidRDefault="00BA0A84">
            <w:r>
              <w:rPr>
                <w:sz w:val="16"/>
                <w:szCs w:val="16"/>
              </w:rPr>
              <w:t>HAV</w:t>
            </w:r>
            <w:r w:rsidR="008E43B3">
              <w:rPr>
                <w:sz w:val="16"/>
                <w:szCs w:val="16"/>
              </w:rPr>
              <w:t>-</w:t>
            </w:r>
            <w:proofErr w:type="spellStart"/>
            <w:r w:rsidR="008E43B3">
              <w:rPr>
                <w:sz w:val="16"/>
                <w:szCs w:val="16"/>
              </w:rPr>
              <w:t>İA</w:t>
            </w:r>
            <w:proofErr w:type="spellEnd"/>
            <w:r w:rsidR="008E43B3">
              <w:rPr>
                <w:sz w:val="16"/>
                <w:szCs w:val="16"/>
              </w:rPr>
              <w:t>-018</w:t>
            </w:r>
          </w:p>
        </w:tc>
      </w:tr>
      <w:tr w:rsidR="002669D0" w14:paraId="3D801B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D801B4B" w14:textId="77777777" w:rsidR="002669D0" w:rsidRDefault="002669D0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4C" w14:textId="77777777" w:rsidR="002669D0" w:rsidRDefault="008E43B3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4D" w14:textId="77777777" w:rsidR="002669D0" w:rsidRDefault="008E43B3">
            <w:r>
              <w:rPr>
                <w:sz w:val="16"/>
                <w:szCs w:val="16"/>
              </w:rPr>
              <w:t>11.05.2026</w:t>
            </w:r>
          </w:p>
        </w:tc>
      </w:tr>
      <w:tr w:rsidR="002669D0" w14:paraId="3D801B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D801B4F" w14:textId="77777777" w:rsidR="002669D0" w:rsidRDefault="002669D0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50" w14:textId="77777777" w:rsidR="002669D0" w:rsidRDefault="008E43B3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51" w14:textId="77777777" w:rsidR="002669D0" w:rsidRDefault="002669D0"/>
        </w:tc>
      </w:tr>
      <w:tr w:rsidR="002669D0" w14:paraId="3D801B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D801B53" w14:textId="77777777" w:rsidR="002669D0" w:rsidRDefault="002669D0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54" w14:textId="77777777" w:rsidR="002669D0" w:rsidRDefault="008E43B3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55" w14:textId="77777777" w:rsidR="002669D0" w:rsidRDefault="008E43B3">
            <w:r>
              <w:rPr>
                <w:sz w:val="16"/>
                <w:szCs w:val="16"/>
              </w:rPr>
              <w:t>1/1</w:t>
            </w:r>
          </w:p>
        </w:tc>
      </w:tr>
    </w:tbl>
    <w:p w14:paraId="3D801B57" w14:textId="77777777" w:rsidR="002669D0" w:rsidRDefault="002669D0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2669D0" w14:paraId="3D801B5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58" w14:textId="77777777" w:rsidR="002669D0" w:rsidRDefault="008E43B3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59" w14:textId="77777777" w:rsidR="002669D0" w:rsidRDefault="008E43B3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5A" w14:textId="77777777" w:rsidR="002669D0" w:rsidRDefault="008E43B3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2669D0" w14:paraId="3D801B6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01B5C" w14:textId="77777777" w:rsidR="002669D0" w:rsidRDefault="008E43B3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3D801B5D" w14:textId="77777777" w:rsidR="002669D0" w:rsidRDefault="008E43B3">
            <w:pPr>
              <w:jc w:val="center"/>
            </w:pPr>
            <w:r>
              <w:rPr>
                <w:sz w:val="17"/>
                <w:szCs w:val="17"/>
              </w:rPr>
              <w:t>Özel gereksinimli öğrencilerin tespit edilmesi ve ihtiyaçlarının belirlenmesi.</w:t>
            </w:r>
          </w:p>
          <w:p w14:paraId="3D801B5E" w14:textId="77777777" w:rsidR="002669D0" w:rsidRDefault="008E43B3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5F" w14:textId="77777777" w:rsidR="002669D0" w:rsidRDefault="008E43B3">
            <w:pPr>
              <w:jc w:val="center"/>
            </w:pPr>
            <w:r>
              <w:rPr>
                <w:sz w:val="16"/>
                <w:szCs w:val="16"/>
              </w:rPr>
              <w:t>Koordinatör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60" w14:textId="77777777" w:rsidR="002669D0" w:rsidRDefault="008E43B3">
            <w:pPr>
              <w:jc w:val="center"/>
            </w:pPr>
            <w:r>
              <w:rPr>
                <w:sz w:val="16"/>
                <w:szCs w:val="16"/>
              </w:rPr>
              <w:t>İhtiyaç Tespit Formu</w:t>
            </w:r>
          </w:p>
        </w:tc>
      </w:tr>
      <w:tr w:rsidR="002669D0" w14:paraId="3D801B67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01B62" w14:textId="77777777" w:rsidR="002669D0" w:rsidRDefault="008E43B3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3D801B63" w14:textId="77777777" w:rsidR="002669D0" w:rsidRDefault="008E43B3">
            <w:pPr>
              <w:jc w:val="center"/>
            </w:pPr>
            <w:r>
              <w:rPr>
                <w:sz w:val="17"/>
                <w:szCs w:val="17"/>
              </w:rPr>
              <w:t>Sınav ve ders ortamlarında gerekli düzenlemelerin yapılması.</w:t>
            </w:r>
          </w:p>
          <w:p w14:paraId="3D801B64" w14:textId="77777777" w:rsidR="002669D0" w:rsidRDefault="008E43B3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65" w14:textId="77777777" w:rsidR="002669D0" w:rsidRDefault="008E43B3">
            <w:pPr>
              <w:jc w:val="center"/>
            </w:pPr>
            <w:r>
              <w:rPr>
                <w:sz w:val="16"/>
                <w:szCs w:val="16"/>
              </w:rPr>
              <w:t>Koordinatörlük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66" w14:textId="77777777" w:rsidR="002669D0" w:rsidRDefault="008E43B3">
            <w:pPr>
              <w:jc w:val="center"/>
            </w:pPr>
            <w:r>
              <w:rPr>
                <w:sz w:val="16"/>
                <w:szCs w:val="16"/>
              </w:rPr>
              <w:t>Düzenleme Formu</w:t>
            </w:r>
          </w:p>
        </w:tc>
      </w:tr>
      <w:tr w:rsidR="002669D0" w14:paraId="3D801B6D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01B68" w14:textId="77777777" w:rsidR="002669D0" w:rsidRDefault="008E43B3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3D801B69" w14:textId="77777777" w:rsidR="002669D0" w:rsidRDefault="008E43B3">
            <w:pPr>
              <w:jc w:val="center"/>
            </w:pPr>
            <w:r>
              <w:rPr>
                <w:sz w:val="17"/>
                <w:szCs w:val="17"/>
              </w:rPr>
              <w:t>İlgili birimlerle (Engelli Öğrenci Birimi, Öğrenci İşleri) koordinasyonun sağlanması.</w:t>
            </w:r>
          </w:p>
          <w:p w14:paraId="3D801B6A" w14:textId="77777777" w:rsidR="002669D0" w:rsidRDefault="008E43B3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6B" w14:textId="77777777" w:rsidR="002669D0" w:rsidRDefault="008E43B3">
            <w:pPr>
              <w:jc w:val="center"/>
            </w:pPr>
            <w:r>
              <w:rPr>
                <w:sz w:val="16"/>
                <w:szCs w:val="16"/>
              </w:rPr>
              <w:t>Koordinatör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6C" w14:textId="77777777" w:rsidR="002669D0" w:rsidRDefault="008E43B3">
            <w:pPr>
              <w:jc w:val="center"/>
            </w:pPr>
            <w:r>
              <w:rPr>
                <w:sz w:val="16"/>
                <w:szCs w:val="16"/>
              </w:rPr>
              <w:t>Yazışma</w:t>
            </w:r>
          </w:p>
        </w:tc>
      </w:tr>
      <w:tr w:rsidR="002669D0" w14:paraId="3D801B73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01B6E" w14:textId="77777777" w:rsidR="002669D0" w:rsidRDefault="008E43B3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3D801B6F" w14:textId="77777777" w:rsidR="002669D0" w:rsidRDefault="008E43B3">
            <w:pPr>
              <w:jc w:val="center"/>
            </w:pPr>
            <w:r>
              <w:rPr>
                <w:sz w:val="17"/>
                <w:szCs w:val="17"/>
              </w:rPr>
              <w:t>Öğrencilere rehberlik ve destek hizmetlerinin sunulması.</w:t>
            </w:r>
          </w:p>
          <w:p w14:paraId="3D801B70" w14:textId="77777777" w:rsidR="002669D0" w:rsidRDefault="008E43B3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71" w14:textId="77777777" w:rsidR="002669D0" w:rsidRDefault="008E43B3">
            <w:pPr>
              <w:jc w:val="center"/>
            </w:pPr>
            <w:r>
              <w:rPr>
                <w:sz w:val="16"/>
                <w:szCs w:val="16"/>
              </w:rPr>
              <w:t>Koordinatörlük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72" w14:textId="77777777" w:rsidR="002669D0" w:rsidRDefault="008E43B3">
            <w:pPr>
              <w:jc w:val="center"/>
            </w:pPr>
            <w:r>
              <w:rPr>
                <w:sz w:val="16"/>
                <w:szCs w:val="16"/>
              </w:rPr>
              <w:t>Görüşme Formu</w:t>
            </w:r>
          </w:p>
        </w:tc>
      </w:tr>
      <w:tr w:rsidR="002669D0" w14:paraId="3D801B78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01B74" w14:textId="77777777" w:rsidR="002669D0" w:rsidRDefault="008E43B3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3D801B75" w14:textId="77777777" w:rsidR="002669D0" w:rsidRDefault="008E43B3">
            <w:pPr>
              <w:jc w:val="center"/>
            </w:pPr>
            <w:r>
              <w:rPr>
                <w:sz w:val="17"/>
                <w:szCs w:val="17"/>
              </w:rPr>
              <w:t>Dönem sonu faaliyet raporunun hazırlanması.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76" w14:textId="77777777" w:rsidR="002669D0" w:rsidRDefault="008E43B3">
            <w:pPr>
              <w:jc w:val="center"/>
            </w:pPr>
            <w:r>
              <w:rPr>
                <w:sz w:val="16"/>
                <w:szCs w:val="16"/>
              </w:rPr>
              <w:t>Koordinatör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801B77" w14:textId="77777777" w:rsidR="002669D0" w:rsidRDefault="008E43B3">
            <w:pPr>
              <w:jc w:val="center"/>
            </w:pPr>
            <w:r>
              <w:rPr>
                <w:sz w:val="16"/>
                <w:szCs w:val="16"/>
              </w:rPr>
              <w:t>Faaliyet Raporu</w:t>
            </w:r>
          </w:p>
        </w:tc>
      </w:tr>
    </w:tbl>
    <w:p w14:paraId="3D801B79" w14:textId="77777777" w:rsidR="002669D0" w:rsidRDefault="002669D0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669D0" w14:paraId="3D801B7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801B7A" w14:textId="77777777" w:rsidR="002669D0" w:rsidRDefault="008E43B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801B7B" w14:textId="77777777" w:rsidR="002669D0" w:rsidRDefault="008E43B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801B7C" w14:textId="77777777" w:rsidR="002669D0" w:rsidRDefault="008E43B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782304" w14:paraId="3D801B8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801B7E" w14:textId="00238B0B" w:rsidR="00782304" w:rsidRDefault="00782304" w:rsidP="00782304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801B80" w14:textId="20AA9945" w:rsidR="00782304" w:rsidRDefault="00782304" w:rsidP="00782304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801B81" w14:textId="1E8461EE" w:rsidR="00782304" w:rsidRDefault="00782304" w:rsidP="00782304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3D801B83" w14:textId="77777777" w:rsidR="008E43B3" w:rsidRDefault="008E43B3"/>
    <w:sectPr w:rsidR="008E4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16018"/>
    <w:multiLevelType w:val="hybridMultilevel"/>
    <w:tmpl w:val="74347856"/>
    <w:lvl w:ilvl="0" w:tplc="DB389324">
      <w:start w:val="1"/>
      <w:numFmt w:val="bullet"/>
      <w:lvlText w:val="●"/>
      <w:lvlJc w:val="left"/>
      <w:pPr>
        <w:ind w:left="720" w:hanging="360"/>
      </w:pPr>
    </w:lvl>
    <w:lvl w:ilvl="1" w:tplc="3410C30A">
      <w:start w:val="1"/>
      <w:numFmt w:val="bullet"/>
      <w:lvlText w:val="○"/>
      <w:lvlJc w:val="left"/>
      <w:pPr>
        <w:ind w:left="1440" w:hanging="360"/>
      </w:pPr>
    </w:lvl>
    <w:lvl w:ilvl="2" w:tplc="E2DC9878">
      <w:start w:val="1"/>
      <w:numFmt w:val="bullet"/>
      <w:lvlText w:val="■"/>
      <w:lvlJc w:val="left"/>
      <w:pPr>
        <w:ind w:left="2160" w:hanging="360"/>
      </w:pPr>
    </w:lvl>
    <w:lvl w:ilvl="3" w:tplc="9DECD58A">
      <w:start w:val="1"/>
      <w:numFmt w:val="bullet"/>
      <w:lvlText w:val="●"/>
      <w:lvlJc w:val="left"/>
      <w:pPr>
        <w:ind w:left="2880" w:hanging="360"/>
      </w:pPr>
    </w:lvl>
    <w:lvl w:ilvl="4" w:tplc="9670D404">
      <w:start w:val="1"/>
      <w:numFmt w:val="bullet"/>
      <w:lvlText w:val="○"/>
      <w:lvlJc w:val="left"/>
      <w:pPr>
        <w:ind w:left="3600" w:hanging="360"/>
      </w:pPr>
    </w:lvl>
    <w:lvl w:ilvl="5" w:tplc="3F62FE5C">
      <w:start w:val="1"/>
      <w:numFmt w:val="bullet"/>
      <w:lvlText w:val="■"/>
      <w:lvlJc w:val="left"/>
      <w:pPr>
        <w:ind w:left="4320" w:hanging="360"/>
      </w:pPr>
    </w:lvl>
    <w:lvl w:ilvl="6" w:tplc="99668E24">
      <w:start w:val="1"/>
      <w:numFmt w:val="bullet"/>
      <w:lvlText w:val="●"/>
      <w:lvlJc w:val="left"/>
      <w:pPr>
        <w:ind w:left="5040" w:hanging="360"/>
      </w:pPr>
    </w:lvl>
    <w:lvl w:ilvl="7" w:tplc="8DE40074">
      <w:start w:val="1"/>
      <w:numFmt w:val="bullet"/>
      <w:lvlText w:val="●"/>
      <w:lvlJc w:val="left"/>
      <w:pPr>
        <w:ind w:left="5760" w:hanging="360"/>
      </w:pPr>
    </w:lvl>
    <w:lvl w:ilvl="8" w:tplc="9BB2A890">
      <w:start w:val="1"/>
      <w:numFmt w:val="bullet"/>
      <w:lvlText w:val="●"/>
      <w:lvlJc w:val="left"/>
      <w:pPr>
        <w:ind w:left="6480" w:hanging="360"/>
      </w:pPr>
    </w:lvl>
  </w:abstractNum>
  <w:num w:numId="1" w16cid:durableId="19251425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D0"/>
    <w:rsid w:val="002669D0"/>
    <w:rsid w:val="00782304"/>
    <w:rsid w:val="008E43B3"/>
    <w:rsid w:val="00A72DB8"/>
    <w:rsid w:val="00B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1B44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2026-05-13T11:55:00Z</dcterms:modified>
</cp:coreProperties>
</file>